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388" w:before="0" w:after="0"/>
        <w:textAlignment w:val="center"/>
        <w:outlineLvl w:val="1"/>
        <w:rPr>
          <w:rFonts w:ascii="Arial" w:hAnsi="Arial" w:eastAsia="Times New Roman" w:cs="Arial"/>
          <w:b/>
          <w:b/>
          <w:bCs/>
          <w:color w:val="555555"/>
        </w:rPr>
      </w:pPr>
      <w:r>
        <w:rPr>
          <w:sz w:val="26"/>
          <w:szCs w:val="26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0" cy="6096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tLeast" w:line="388" w:before="0" w:after="0"/>
        <w:jc w:val="center"/>
        <w:textAlignment w:val="center"/>
        <w:outlineLvl w:val="1"/>
        <w:rPr>
          <w:rFonts w:ascii="Arial" w:hAnsi="Arial" w:eastAsia="Times New Roman" w:cs="Arial"/>
          <w:b/>
          <w:b/>
          <w:bCs/>
          <w:color w:val="555555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tLeast" w:line="388" w:before="0" w:after="0"/>
        <w:jc w:val="center"/>
        <w:textAlignment w:val="center"/>
        <w:outlineLvl w:val="1"/>
        <w:rPr>
          <w:sz w:val="26"/>
          <w:szCs w:val="26"/>
        </w:rPr>
      </w:pPr>
      <w:r>
        <w:rPr>
          <w:rFonts w:eastAsia="Times New Roman" w:cs="Arial" w:ascii="Arial" w:hAnsi="Arial"/>
          <w:b/>
          <w:bCs/>
          <w:color w:val="555555"/>
          <w:sz w:val="26"/>
          <w:szCs w:val="26"/>
        </w:rPr>
        <w:t>Challenges to the Implementation of the 2030 Agenda for Sustainable Development and the Monitoring of the Sustainable Development Goals in Caribbean Small Island States</w:t>
      </w:r>
    </w:p>
    <w:p>
      <w:pPr>
        <w:pStyle w:val="Normal"/>
        <w:numPr>
          <w:ilvl w:val="0"/>
          <w:numId w:val="0"/>
        </w:numPr>
        <w:spacing w:lineRule="atLeast" w:line="388" w:before="0" w:after="0"/>
        <w:textAlignment w:val="center"/>
        <w:outlineLvl w:val="1"/>
        <w:rPr>
          <w:rFonts w:ascii="Arial" w:hAnsi="Arial" w:eastAsia="Times New Roman" w:cs="Arial"/>
          <w:b/>
          <w:b/>
          <w:bCs/>
          <w:color w:val="555555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tLeast" w:line="388" w:before="0" w:after="0"/>
        <w:jc w:val="center"/>
        <w:textAlignment w:val="center"/>
        <w:outlineLvl w:val="1"/>
        <w:rPr/>
      </w:pPr>
      <w:r>
        <w:rPr>
          <w:rFonts w:eastAsia="Times New Roman" w:cs="Arial" w:ascii="Arial" w:hAnsi="Arial"/>
          <w:b/>
          <w:bCs/>
          <w:color w:val="555555"/>
          <w:sz w:val="36"/>
          <w:szCs w:val="36"/>
        </w:rPr>
        <w:t>A</w:t>
      </w:r>
      <w:bookmarkStart w:id="0" w:name="_GoBack"/>
      <w:bookmarkEnd w:id="0"/>
      <w:r>
        <w:rPr>
          <w:rFonts w:eastAsia="Times New Roman" w:cs="Arial" w:ascii="Arial" w:hAnsi="Arial"/>
          <w:b/>
          <w:bCs/>
          <w:color w:val="555555"/>
          <w:sz w:val="36"/>
          <w:szCs w:val="36"/>
        </w:rPr>
        <w:t xml:space="preserve"> Stakeholder Survey</w:t>
      </w:r>
    </w:p>
    <w:p>
      <w:pPr>
        <w:pStyle w:val="Normal"/>
        <w:spacing w:lineRule="atLeast" w:line="360" w:before="0" w:after="115"/>
        <w:textAlignment w:val="center"/>
        <w:rPr/>
      </w:pPr>
      <w:r>
        <w:rPr>
          <w:rFonts w:eastAsia="Times New Roman" w:cs="Arial" w:ascii="Arial" w:hAnsi="Arial"/>
          <w:color w:val="555555"/>
        </w:rPr>
        <w:t xml:space="preserve">A workshop is being organized </w:t>
      </w:r>
      <w:r>
        <w:rPr>
          <w:rFonts w:eastAsia="Times New Roman" w:cs="Arial" w:ascii="Arial" w:hAnsi="Arial"/>
          <w:color w:val="555555"/>
        </w:rPr>
        <w:t xml:space="preserve">to facilitate a dialogue between the governments and people of the Caribbean Small Island States </w:t>
      </w:r>
      <w:r>
        <w:rPr>
          <w:rFonts w:eastAsia="Times New Roman" w:cs="Arial" w:ascii="Arial" w:hAnsi="Arial"/>
          <w:color w:val="555555"/>
        </w:rPr>
        <w:t xml:space="preserve">and Earth observation providers and scientists </w:t>
      </w:r>
      <w:r>
        <w:rPr>
          <w:rFonts w:eastAsia="Times New Roman" w:cs="Arial" w:ascii="Arial" w:hAnsi="Arial"/>
          <w:color w:val="555555"/>
        </w:rPr>
        <w:t xml:space="preserve">about the efforts to implement and monitor the </w:t>
      </w:r>
      <w:r>
        <w:rPr>
          <w:rFonts w:eastAsia="Times New Roman" w:cs="Arial" w:ascii="Arial" w:hAnsi="Arial"/>
          <w:color w:val="555555"/>
        </w:rPr>
        <w:t xml:space="preserve">Sustainable Development Goals (SDGs) </w:t>
      </w:r>
      <w:r>
        <w:rPr>
          <w:rFonts w:eastAsia="Times New Roman" w:cs="Arial" w:ascii="Arial" w:hAnsi="Arial"/>
          <w:color w:val="555555"/>
        </w:rPr>
        <w:t>in the Small Island States. The goal is to identify</w:t>
      </w:r>
      <w:r>
        <w:rPr>
          <w:rFonts w:eastAsia="Times New Roman" w:cs="Arial" w:ascii="Arial" w:hAnsi="Arial"/>
          <w:color w:val="555555"/>
        </w:rPr>
        <w:t xml:space="preserve"> knowledge needs </w:t>
      </w:r>
      <w:r>
        <w:rPr>
          <w:rFonts w:eastAsia="Times New Roman" w:cs="Arial" w:ascii="Arial" w:hAnsi="Arial"/>
          <w:color w:val="555555"/>
        </w:rPr>
        <w:t>in support of these efforts</w:t>
      </w:r>
      <w:r>
        <w:rPr>
          <w:rFonts w:eastAsia="Times New Roman" w:cs="Arial" w:ascii="Arial" w:hAnsi="Arial"/>
          <w:color w:val="555555"/>
        </w:rPr>
        <w:t xml:space="preserve">, which then can be related to data needs. The workshop will take place on January 17-19, 2018 in Saint Vincent and the Grenadines </w:t>
      </w:r>
      <w:r>
        <w:rPr>
          <w:rFonts w:eastAsia="Times New Roman" w:cs="Arial" w:ascii="Arial" w:hAnsi="Arial"/>
          <w:color w:val="555555"/>
        </w:rPr>
        <w:t>(see the attached flyer)</w:t>
      </w:r>
      <w:r>
        <w:rPr>
          <w:rFonts w:eastAsia="Times New Roman" w:cs="Arial" w:ascii="Arial" w:hAnsi="Arial"/>
          <w:color w:val="555555"/>
        </w:rPr>
        <w:t xml:space="preserve">. </w:t>
      </w:r>
    </w:p>
    <w:p>
      <w:pPr>
        <w:pStyle w:val="Normal"/>
        <w:spacing w:lineRule="atLeast" w:line="360" w:before="0" w:after="115"/>
        <w:textAlignment w:val="center"/>
        <w:rPr/>
      </w:pPr>
      <w:r>
        <w:rPr>
          <w:rFonts w:eastAsia="Times New Roman" w:cs="Arial" w:ascii="Arial" w:hAnsi="Arial"/>
          <w:color w:val="555555"/>
        </w:rPr>
        <w:t xml:space="preserve">This survey will </w:t>
      </w:r>
      <w:r>
        <w:rPr>
          <w:rFonts w:eastAsia="Times New Roman" w:cs="Arial" w:ascii="Arial" w:hAnsi="Arial"/>
          <w:color w:val="555555"/>
        </w:rPr>
        <w:t xml:space="preserve">inform the workshop and </w:t>
      </w:r>
      <w:r>
        <w:rPr>
          <w:rFonts w:eastAsia="Times New Roman" w:cs="Arial" w:ascii="Arial" w:hAnsi="Arial"/>
          <w:color w:val="555555"/>
        </w:rPr>
        <w:t xml:space="preserve">assist </w:t>
      </w:r>
      <w:r>
        <w:rPr>
          <w:rFonts w:eastAsia="Times New Roman" w:cs="Arial" w:ascii="Arial" w:hAnsi="Arial"/>
          <w:color w:val="555555"/>
        </w:rPr>
        <w:t xml:space="preserve">with identifying the main challenges faced by the governments and people of the Caribbean Small Island States in the implementation of the 2030 Agenda for Sustainable Development and </w:t>
      </w:r>
      <w:r>
        <w:rPr>
          <w:rFonts w:eastAsia="Times New Roman" w:cs="Arial" w:ascii="Arial" w:hAnsi="Arial"/>
          <w:color w:val="555555"/>
        </w:rPr>
        <w:t xml:space="preserve">to match </w:t>
      </w:r>
      <w:r>
        <w:rPr>
          <w:rFonts w:eastAsia="Times New Roman" w:cs="Arial" w:ascii="Arial" w:hAnsi="Arial"/>
          <w:color w:val="555555"/>
        </w:rPr>
        <w:t xml:space="preserve">relevant </w:t>
      </w:r>
      <w:r>
        <w:rPr>
          <w:rFonts w:eastAsia="Times New Roman" w:cs="Arial" w:ascii="Arial" w:hAnsi="Arial"/>
          <w:color w:val="555555"/>
        </w:rPr>
        <w:t>ocean information requirements with existing data sets and services and with the identification of gaps where such products do not exist or are not accessible.</w:t>
      </w:r>
    </w:p>
    <w:p>
      <w:pPr>
        <w:pStyle w:val="Normal"/>
        <w:spacing w:lineRule="atLeast" w:line="360" w:before="0" w:after="115"/>
        <w:textAlignment w:val="center"/>
        <w:rPr/>
      </w:pPr>
      <w:r>
        <w:rPr>
          <w:rFonts w:eastAsia="Times New Roman" w:cs="Arial" w:ascii="Arial" w:hAnsi="Arial"/>
          <w:color w:val="555555"/>
        </w:rPr>
        <w:t xml:space="preserve">Your response will be made available to the Workshop participants through the web page at </w:t>
      </w:r>
      <w:hyperlink r:id="rId3">
        <w:r>
          <w:rPr>
            <w:rStyle w:val="InternetLink"/>
            <w:rFonts w:eastAsia="Times New Roman" w:cs="Arial" w:ascii="Arial" w:hAnsi="Arial"/>
            <w:color w:val="555555"/>
          </w:rPr>
          <w:t>http://www.gstss.org/2018_Ocean_SDGs</w:t>
        </w:r>
      </w:hyperlink>
      <w:r>
        <w:rPr>
          <w:rFonts w:eastAsia="Times New Roman" w:cs="Arial" w:ascii="Arial" w:hAnsi="Arial"/>
          <w:color w:val="555555"/>
        </w:rPr>
        <w:t xml:space="preserve"> and they will also be used in the development of a white paper on the role of the ocean for the implementation and monitoring of SDGs in the Caribbean Small Island States. Please, send the completed questionnaire to </w:t>
      </w:r>
      <w:hyperlink r:id="rId4">
        <w:r>
          <w:rPr>
            <w:rStyle w:val="InternetLink"/>
            <w:rFonts w:eastAsia="Times New Roman" w:cs="Arial" w:ascii="Arial" w:hAnsi="Arial"/>
            <w:color w:val="555555"/>
          </w:rPr>
          <w:t>info@gstss.org</w:t>
        </w:r>
      </w:hyperlink>
      <w:r>
        <w:rPr>
          <w:rFonts w:eastAsia="Times New Roman" w:cs="Arial" w:ascii="Arial" w:hAnsi="Arial"/>
          <w:color w:val="555555"/>
        </w:rPr>
        <w:t xml:space="preserve"> by January 10, 2018. </w:t>
      </w:r>
    </w:p>
    <w:p>
      <w:pPr>
        <w:pStyle w:val="Normal"/>
        <w:spacing w:lineRule="auto" w:line="240" w:before="0" w:after="115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115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Name</w:t>
        <w:tab/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Title</w:t>
        <w:tab/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Affiliation</w:t>
        <w:tab/>
        <w:t xml:space="preserve">: </w:t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  <w:tab/>
        <w:tab/>
        <w:t xml:space="preserve">: </w:t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  <w:tab/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Email</w:t>
        <w:tab/>
        <w:tab/>
        <w:t>: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Country</w:t>
        <w:tab/>
        <w:t xml:space="preserve">: </w:t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1 </w:t>
      </w:r>
      <w:r>
        <w:rPr>
          <w:rFonts w:eastAsia="Times New Roman" w:cs="Arial" w:ascii="Arial" w:hAnsi="Arial"/>
          <w:color w:val="555555"/>
          <w:sz w:val="21"/>
          <w:szCs w:val="21"/>
        </w:rPr>
        <w:t>What are the major sustainability challenges in your country?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2 Which of the SDGs are of highest priority in your country?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3 What entities are responsible for the implementation of the 2030 Agenda and the SDGs?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4 To what extent is your country engaged in monitoring the SDGs and which entities are responsible for the monitoring?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5 </w:t>
      </w:r>
      <w:r>
        <w:rPr>
          <w:rFonts w:eastAsia="Times New Roman" w:cs="Arial" w:ascii="Arial" w:hAnsi="Arial"/>
          <w:color w:val="555555"/>
          <w:sz w:val="21"/>
          <w:szCs w:val="21"/>
        </w:rPr>
        <w:t xml:space="preserve">What information is needed by your country to </w:t>
      </w:r>
      <w:r>
        <w:rPr>
          <w:rFonts w:eastAsia="Times New Roman" w:cs="Arial" w:ascii="Arial" w:hAnsi="Arial"/>
          <w:color w:val="555555"/>
          <w:sz w:val="21"/>
          <w:szCs w:val="21"/>
        </w:rPr>
        <w:t xml:space="preserve">develop and implement policies for the SDGs and to </w:t>
      </w:r>
      <w:r>
        <w:rPr>
          <w:rFonts w:eastAsia="Times New Roman" w:cs="Arial" w:ascii="Arial" w:hAnsi="Arial"/>
          <w:color w:val="555555"/>
          <w:sz w:val="21"/>
          <w:szCs w:val="21"/>
        </w:rPr>
        <w:t xml:space="preserve">monitor </w:t>
      </w:r>
      <w:r>
        <w:rPr>
          <w:rFonts w:eastAsia="Times New Roman" w:cs="Arial" w:ascii="Arial" w:hAnsi="Arial"/>
          <w:color w:val="555555"/>
          <w:sz w:val="21"/>
          <w:szCs w:val="21"/>
        </w:rPr>
        <w:t>the SDGs</w:t>
      </w:r>
      <w:r>
        <w:rPr>
          <w:rFonts w:eastAsia="Times New Roman" w:cs="Arial" w:ascii="Arial" w:hAnsi="Arial"/>
          <w:color w:val="555555"/>
          <w:sz w:val="21"/>
          <w:szCs w:val="21"/>
        </w:rPr>
        <w:t>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6 </w:t>
      </w:r>
      <w:r>
        <w:rPr>
          <w:rFonts w:eastAsia="Times New Roman" w:cs="Arial" w:ascii="Arial" w:hAnsi="Arial"/>
          <w:color w:val="555555"/>
          <w:sz w:val="21"/>
          <w:szCs w:val="21"/>
        </w:rPr>
        <w:t xml:space="preserve">Is science support available to </w:t>
      </w:r>
      <w:r>
        <w:rPr>
          <w:rFonts w:eastAsia="Times New Roman" w:cs="Arial" w:ascii="Arial" w:hAnsi="Arial"/>
          <w:color w:val="555555"/>
          <w:sz w:val="21"/>
          <w:szCs w:val="21"/>
        </w:rPr>
        <w:t xml:space="preserve">your </w:t>
      </w:r>
      <w:r>
        <w:rPr>
          <w:rFonts w:eastAsia="Times New Roman" w:cs="Arial" w:ascii="Arial" w:hAnsi="Arial"/>
          <w:color w:val="555555"/>
          <w:sz w:val="21"/>
          <w:szCs w:val="21"/>
        </w:rPr>
        <w:t xml:space="preserve">government to assist in decision making </w:t>
      </w:r>
      <w:r>
        <w:rPr>
          <w:rFonts w:eastAsia="Times New Roman" w:cs="Arial" w:ascii="Arial" w:hAnsi="Arial"/>
          <w:color w:val="555555"/>
          <w:sz w:val="21"/>
          <w:szCs w:val="21"/>
        </w:rPr>
        <w:t>related to the implementation and monitoring of the SDGs</w:t>
      </w:r>
      <w:r>
        <w:rPr>
          <w:rFonts w:eastAsia="Times New Roman" w:cs="Arial" w:ascii="Arial" w:hAnsi="Arial"/>
          <w:color w:val="555555"/>
          <w:sz w:val="21"/>
          <w:szCs w:val="21"/>
        </w:rPr>
        <w:t>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7 </w:t>
      </w:r>
      <w:r>
        <w:rPr>
          <w:rFonts w:eastAsia="Times New Roman" w:cs="Arial" w:ascii="Arial" w:hAnsi="Arial"/>
          <w:color w:val="555555"/>
          <w:sz w:val="21"/>
          <w:szCs w:val="21"/>
        </w:rPr>
        <w:t>What ocean-related data are available and what data are missing?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8. What ocean-related national, regional and international policies and agreements is your country participating in?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851f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0851f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Formsublabelcontainer" w:customStyle="1">
    <w:name w:val="form-sub-label-container"/>
    <w:basedOn w:val="DefaultParagraphFont"/>
    <w:qFormat/>
    <w:rsid w:val="000851f8"/>
    <w:rPr/>
  </w:style>
  <w:style w:type="character" w:styleId="InternetLink">
    <w:name w:val="Internet Link"/>
    <w:basedOn w:val="DefaultParagraphFont"/>
    <w:uiPriority w:val="99"/>
    <w:semiHidden/>
    <w:unhideWhenUsed/>
    <w:rsid w:val="000851f8"/>
    <w:rPr>
      <w:color w:val="0000FF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gstss.org/2018_Ocean_SDGs" TargetMode="External"/><Relationship Id="rId4" Type="http://schemas.openxmlformats.org/officeDocument/2006/relationships/hyperlink" Target="mailto:info@gstss.or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LibreOffice/5.1.6.2$Linux_X86_64 LibreOffice_project/10m0$Build-2</Application>
  <Pages>2</Pages>
  <Words>370</Words>
  <Characters>1939</Characters>
  <CharactersWithSpaces>2304</CharactersWithSpaces>
  <Paragraphs>20</Paragraphs>
  <Company>DOC\NOAA\NESDIS\OACIO-S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2017-11-03T20:50:00Z</dcterms:created>
  <dc:creator>Emily Smail</dc:creator>
  <dc:description/>
  <dc:language>en-US</dc:language>
  <cp:lastModifiedBy/>
  <dcterms:modified xsi:type="dcterms:W3CDTF">2017-11-20T10:10:36Z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DOC\NOAA\NESDIS\OACIO-S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